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19F0" w14:textId="42214CE3" w:rsidR="00953686" w:rsidRPr="00023EE0" w:rsidRDefault="00AF065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23EE0">
        <w:rPr>
          <w:rFonts w:ascii="標楷體" w:eastAsia="標楷體" w:hAnsi="標楷體" w:hint="eastAsia"/>
          <w:b/>
          <w:sz w:val="36"/>
          <w:szCs w:val="36"/>
        </w:rPr>
        <w:t>第</w:t>
      </w:r>
      <w:r w:rsidR="005234A7">
        <w:rPr>
          <w:rFonts w:ascii="標楷體" w:eastAsia="標楷體" w:hAnsi="標楷體" w:hint="eastAsia"/>
          <w:b/>
          <w:sz w:val="36"/>
          <w:szCs w:val="36"/>
        </w:rPr>
        <w:t>二</w:t>
      </w:r>
      <w:r w:rsidRPr="00023EE0">
        <w:rPr>
          <w:rFonts w:ascii="標楷體" w:eastAsia="標楷體" w:hAnsi="標楷體" w:hint="eastAsia"/>
          <w:b/>
          <w:sz w:val="36"/>
          <w:szCs w:val="36"/>
        </w:rPr>
        <w:t>屆</w:t>
      </w:r>
      <w:r w:rsidR="002F0FC8">
        <w:rPr>
          <w:rFonts w:ascii="標楷體" w:eastAsia="標楷體" w:hAnsi="標楷體" w:hint="eastAsia"/>
          <w:b/>
          <w:sz w:val="36"/>
          <w:szCs w:val="36"/>
        </w:rPr>
        <w:t>綠色保育大腳印獎</w:t>
      </w:r>
      <w:r w:rsidRPr="00023EE0">
        <w:rPr>
          <w:rFonts w:ascii="標楷體" w:eastAsia="標楷體" w:hAnsi="標楷體" w:hint="eastAsia"/>
          <w:b/>
          <w:sz w:val="36"/>
          <w:szCs w:val="36"/>
        </w:rPr>
        <w:t>報名表</w:t>
      </w:r>
      <w:r w:rsidR="00E12E9F" w:rsidRPr="00023EE0">
        <w:rPr>
          <w:rFonts w:ascii="標楷體" w:eastAsia="標楷體" w:hAnsi="標楷體"/>
          <w:b/>
          <w:sz w:val="36"/>
          <w:szCs w:val="36"/>
        </w:rPr>
        <w:t xml:space="preserve"> </w:t>
      </w:r>
      <w:proofErr w:type="gramStart"/>
      <w:r w:rsidR="00E12E9F" w:rsidRPr="00023EE0">
        <w:rPr>
          <w:rFonts w:ascii="標楷體" w:eastAsia="標楷體" w:hAnsi="標楷體"/>
          <w:b/>
          <w:sz w:val="36"/>
          <w:szCs w:val="36"/>
        </w:rPr>
        <w:t>–</w:t>
      </w:r>
      <w:proofErr w:type="gramEnd"/>
      <w:r w:rsidR="00E12E9F" w:rsidRPr="00023EE0">
        <w:rPr>
          <w:rFonts w:ascii="標楷體" w:eastAsia="標楷體" w:hAnsi="標楷體"/>
          <w:b/>
          <w:sz w:val="36"/>
          <w:szCs w:val="36"/>
        </w:rPr>
        <w:t xml:space="preserve"> 生產</w:t>
      </w:r>
      <w:r w:rsidR="002F0FC8">
        <w:rPr>
          <w:rFonts w:ascii="標楷體" w:eastAsia="標楷體" w:hAnsi="標楷體" w:hint="eastAsia"/>
          <w:b/>
          <w:sz w:val="36"/>
          <w:szCs w:val="36"/>
        </w:rPr>
        <w:t>操作</w:t>
      </w:r>
      <w:r w:rsidR="00E12E9F" w:rsidRPr="00023EE0">
        <w:rPr>
          <w:rFonts w:ascii="標楷體" w:eastAsia="標楷體" w:hAnsi="標楷體"/>
          <w:b/>
          <w:sz w:val="36"/>
          <w:szCs w:val="36"/>
        </w:rPr>
        <w:t>組</w:t>
      </w:r>
    </w:p>
    <w:p w14:paraId="3A809696" w14:textId="77777777" w:rsidR="00171342" w:rsidRDefault="00171342">
      <w:pPr>
        <w:jc w:val="center"/>
        <w:rPr>
          <w:b/>
          <w:sz w:val="36"/>
          <w:szCs w:val="36"/>
        </w:rPr>
      </w:pPr>
    </w:p>
    <w:p w14:paraId="648E5CF7" w14:textId="3D22424E" w:rsidR="00AF0657" w:rsidRPr="00023EE0" w:rsidRDefault="00171342" w:rsidP="00023E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基本資料</w:t>
      </w:r>
    </w:p>
    <w:p w14:paraId="66469640" w14:textId="0FC2BE0F" w:rsidR="00AF0657" w:rsidRDefault="00AF0657" w:rsidP="005F1F6C">
      <w:pPr>
        <w:pStyle w:val="a4"/>
        <w:numPr>
          <w:ilvl w:val="0"/>
          <w:numId w:val="12"/>
        </w:numPr>
        <w:ind w:leftChars="0" w:firstLine="87"/>
      </w:pPr>
      <w:r>
        <w:rPr>
          <w:rFonts w:hint="eastAsia"/>
        </w:rPr>
        <w:t>申請者基本資料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5F1F6C" w14:paraId="4D523A91" w14:textId="77777777" w:rsidTr="007E4436">
        <w:trPr>
          <w:trHeight w:val="3956"/>
        </w:trPr>
        <w:tc>
          <w:tcPr>
            <w:tcW w:w="9346" w:type="dxa"/>
          </w:tcPr>
          <w:p w14:paraId="2EAB65E7" w14:textId="77777777" w:rsidR="005F1F6C" w:rsidRDefault="005F1F6C" w:rsidP="005F1F6C">
            <w:pPr>
              <w:pStyle w:val="a4"/>
              <w:numPr>
                <w:ilvl w:val="3"/>
                <w:numId w:val="13"/>
              </w:numPr>
              <w:ind w:leftChars="0" w:left="589"/>
            </w:pPr>
            <w:r w:rsidRPr="004E16A8">
              <w:t>綠色保育</w:t>
            </w:r>
            <w:r>
              <w:t>申請人姓名：</w:t>
            </w:r>
            <w:r>
              <w:t>____________________</w:t>
            </w:r>
          </w:p>
          <w:p w14:paraId="00710F49" w14:textId="05D31B93" w:rsidR="005F1F6C" w:rsidRDefault="005F1F6C" w:rsidP="005F1F6C">
            <w:pPr>
              <w:pStyle w:val="a4"/>
              <w:numPr>
                <w:ilvl w:val="3"/>
                <w:numId w:val="13"/>
              </w:numPr>
              <w:ind w:leftChars="0" w:left="589"/>
            </w:pPr>
            <w:r>
              <w:t>聯絡人姓名：</w:t>
            </w:r>
            <w:sdt>
              <w:sdtPr>
                <w:rPr>
                  <w:sz w:val="28"/>
                  <w:szCs w:val="24"/>
                </w:rPr>
                <w:id w:val="-144899906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5F1F6C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t>同申請人</w:t>
            </w:r>
            <w:r>
              <w:t xml:space="preserve">  </w:t>
            </w:r>
            <w:sdt>
              <w:sdtPr>
                <w:rPr>
                  <w:sz w:val="28"/>
                  <w:szCs w:val="24"/>
                </w:rPr>
                <w:id w:val="-203271345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5F1F6C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t>其他：</w:t>
            </w:r>
            <w:r>
              <w:t>_______________</w:t>
            </w:r>
          </w:p>
          <w:p w14:paraId="0C64181F" w14:textId="77777777" w:rsidR="005F1F6C" w:rsidRDefault="005F1F6C" w:rsidP="005F1F6C">
            <w:pPr>
              <w:pStyle w:val="a4"/>
              <w:numPr>
                <w:ilvl w:val="3"/>
                <w:numId w:val="13"/>
              </w:numPr>
              <w:ind w:leftChars="0" w:left="589"/>
            </w:pPr>
            <w:r>
              <w:t>聯絡人手機：</w:t>
            </w:r>
            <w:r>
              <w:t>____________________________</w:t>
            </w:r>
          </w:p>
          <w:p w14:paraId="76FE245E" w14:textId="77777777" w:rsidR="005F1F6C" w:rsidRDefault="005F1F6C" w:rsidP="005F1F6C">
            <w:pPr>
              <w:pStyle w:val="a4"/>
              <w:numPr>
                <w:ilvl w:val="3"/>
                <w:numId w:val="13"/>
              </w:numPr>
              <w:ind w:leftChars="0" w:left="589"/>
            </w:pPr>
            <w:r>
              <w:t>聯絡人</w:t>
            </w:r>
            <w:r>
              <w:t>email</w:t>
            </w:r>
            <w:r>
              <w:t>：</w:t>
            </w:r>
            <w:r>
              <w:t>___________________________</w:t>
            </w:r>
          </w:p>
          <w:p w14:paraId="0EC61DF4" w14:textId="77777777" w:rsidR="005F1F6C" w:rsidRDefault="005F1F6C" w:rsidP="005F1F6C">
            <w:pPr>
              <w:pStyle w:val="a4"/>
              <w:numPr>
                <w:ilvl w:val="3"/>
                <w:numId w:val="13"/>
              </w:numPr>
              <w:ind w:leftChars="0" w:left="589"/>
            </w:pPr>
            <w:r>
              <w:t>聯絡人通訊地址：</w:t>
            </w:r>
            <w:r>
              <w:t>_____________________________________________________</w:t>
            </w:r>
          </w:p>
          <w:p w14:paraId="6177D5CE" w14:textId="77777777" w:rsidR="005F1F6C" w:rsidRDefault="005F1F6C" w:rsidP="005F1F6C">
            <w:pPr>
              <w:pStyle w:val="a4"/>
              <w:numPr>
                <w:ilvl w:val="3"/>
                <w:numId w:val="13"/>
              </w:numPr>
              <w:ind w:leftChars="0" w:left="589"/>
            </w:pPr>
            <w:r>
              <w:t>請簡述加入綠色保育原因</w:t>
            </w:r>
            <w: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94F0CC4" w14:textId="188C22D2" w:rsidR="00023EE0" w:rsidRDefault="00023EE0">
      <w:pPr>
        <w:spacing w:line="400" w:lineRule="auto"/>
      </w:pPr>
    </w:p>
    <w:p w14:paraId="677DDD42" w14:textId="77777777" w:rsidR="00953686" w:rsidRDefault="00E12E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田間管理</w:t>
      </w:r>
    </w:p>
    <w:p w14:paraId="629E0BFC" w14:textId="77777777" w:rsidR="00953686" w:rsidRDefault="00E12E9F" w:rsidP="005F1F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09" w:hanging="283"/>
      </w:pPr>
      <w:r>
        <w:rPr>
          <w:rFonts w:eastAsia="Calibri"/>
          <w:color w:val="000000"/>
          <w:szCs w:val="24"/>
        </w:rPr>
        <w:t>田間衛生管理</w:t>
      </w:r>
    </w:p>
    <w:tbl>
      <w:tblPr>
        <w:tblStyle w:val="ad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953686" w14:paraId="75F84D4F" w14:textId="77777777" w:rsidTr="005F1F6C">
        <w:trPr>
          <w:trHeight w:val="2829"/>
        </w:trPr>
        <w:tc>
          <w:tcPr>
            <w:tcW w:w="9346" w:type="dxa"/>
          </w:tcPr>
          <w:p w14:paraId="643EA8AC" w14:textId="77777777" w:rsidR="00953686" w:rsidRDefault="00E12E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</w:pPr>
            <w:r>
              <w:rPr>
                <w:rFonts w:eastAsia="Calibri"/>
                <w:color w:val="000000"/>
                <w:szCs w:val="24"/>
              </w:rPr>
              <w:t>田間衛生管理</w:t>
            </w:r>
          </w:p>
          <w:p w14:paraId="52D9BE6D" w14:textId="6F895382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82974574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確實清除田區雜物(資材包裝、垃圾、廢棄物等)</w:t>
            </w:r>
          </w:p>
          <w:p w14:paraId="066B43AD" w14:textId="254D5706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79404013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資材存放場所</w:t>
            </w:r>
            <w:r w:rsidR="00B83E3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維持</w:t>
            </w:r>
            <w:r w:rsidR="00E12E9F">
              <w:rPr>
                <w:rFonts w:eastAsia="Calibri"/>
                <w:color w:val="000000"/>
                <w:szCs w:val="24"/>
              </w:rPr>
              <w:t>整潔</w:t>
            </w:r>
          </w:p>
          <w:p w14:paraId="5C1002C9" w14:textId="3F16CE90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99756029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5F1F6C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機具使用前後</w:t>
            </w:r>
            <w:r w:rsidR="00B83E34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確實</w:t>
            </w:r>
            <w:r w:rsidR="00E12E9F">
              <w:rPr>
                <w:rFonts w:eastAsia="Calibri"/>
                <w:color w:val="000000"/>
                <w:szCs w:val="24"/>
              </w:rPr>
              <w:t>清洗維護</w:t>
            </w:r>
          </w:p>
          <w:p w14:paraId="6D47C909" w14:textId="6BD3D820" w:rsidR="00953686" w:rsidRDefault="005F1F6C">
            <w:pPr>
              <w:ind w:left="22"/>
            </w:pPr>
            <w:sdt>
              <w:sdtPr>
                <w:rPr>
                  <w:sz w:val="28"/>
                  <w:szCs w:val="24"/>
                </w:rPr>
                <w:id w:val="-64389775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 w:rsidRPr="005F1F6C"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t>其他</w:t>
            </w:r>
            <w:r w:rsidR="00E12E9F">
              <w:t>(</w:t>
            </w:r>
            <w:r w:rsidR="00E12E9F">
              <w:t>請說明</w:t>
            </w:r>
            <w:r w:rsidR="00E12E9F">
              <w:t>)________________________________</w:t>
            </w:r>
          </w:p>
        </w:tc>
      </w:tr>
    </w:tbl>
    <w:p w14:paraId="51BAD765" w14:textId="77777777" w:rsidR="00953686" w:rsidRDefault="00953686"/>
    <w:p w14:paraId="3BA269A5" w14:textId="77777777" w:rsidR="005F1F6C" w:rsidRPr="005F1F6C" w:rsidRDefault="005F1F6C" w:rsidP="005F1F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09" w:hanging="283"/>
        <w:rPr>
          <w:rFonts w:eastAsia="Calibri"/>
          <w:color w:val="000000"/>
          <w:szCs w:val="24"/>
        </w:rPr>
      </w:pPr>
      <w:r w:rsidRPr="005F1F6C">
        <w:rPr>
          <w:rFonts w:ascii="新細明體" w:eastAsia="新細明體" w:hAnsi="新細明體" w:cs="新細明體" w:hint="eastAsia"/>
          <w:color w:val="000000"/>
          <w:szCs w:val="24"/>
        </w:rPr>
        <w:t>土壤管理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5F1F6C" w14:paraId="2B9D3800" w14:textId="77777777" w:rsidTr="007E4436">
        <w:tc>
          <w:tcPr>
            <w:tcW w:w="9346" w:type="dxa"/>
          </w:tcPr>
          <w:p w14:paraId="3C7856BC" w14:textId="77777777" w:rsidR="005F1F6C" w:rsidRDefault="005F1F6C" w:rsidP="005F1F6C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r>
              <w:rPr>
                <w:rFonts w:hint="eastAsia"/>
              </w:rPr>
              <w:t>土壤肥力分析</w:t>
            </w:r>
          </w:p>
          <w:p w14:paraId="6FA44794" w14:textId="1A84692A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</w:pPr>
            <w:r>
              <w:rPr>
                <w:rFonts w:hint="eastAsia"/>
              </w:rPr>
              <w:t>1.1</w:t>
            </w:r>
            <w:r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-64096504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有每年進行土壤肥力分析</w:t>
            </w:r>
          </w:p>
          <w:p w14:paraId="0C5AFE71" w14:textId="6CA43522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</w:pPr>
            <w:r>
              <w:rPr>
                <w:rFonts w:hint="eastAsia"/>
              </w:rPr>
              <w:t>1.2</w:t>
            </w:r>
            <w:r w:rsidRPr="0035742A">
              <w:t xml:space="preserve"> </w:t>
            </w:r>
            <w:sdt>
              <w:sdtPr>
                <w:rPr>
                  <w:sz w:val="28"/>
                  <w:szCs w:val="24"/>
                </w:rPr>
                <w:id w:val="48775580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有依據土壤肥力分析結果調整土壤</w:t>
            </w:r>
            <w:r>
              <w:rPr>
                <w:rFonts w:ascii="新細明體" w:eastAsia="新細明體" w:hAnsi="新細明體" w:cs="新細明體"/>
                <w:color w:val="000000"/>
              </w:rPr>
              <w:t>，</w:t>
            </w:r>
            <w:r>
              <w:rPr>
                <w:color w:val="000000"/>
              </w:rPr>
              <w:t>請說明調整方式</w:t>
            </w:r>
          </w:p>
          <w:p w14:paraId="19DFEA54" w14:textId="6241720D" w:rsidR="005F1F6C" w:rsidRDefault="005F1F6C" w:rsidP="007E4436">
            <w:r>
              <w:t>________________________________________________________________________________________________________________________________________________________</w:t>
            </w:r>
          </w:p>
          <w:p w14:paraId="3E2D519D" w14:textId="77777777" w:rsidR="005F1F6C" w:rsidRDefault="005F1F6C" w:rsidP="005F1F6C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r>
              <w:rPr>
                <w:rFonts w:hint="eastAsia"/>
              </w:rPr>
              <w:lastRenderedPageBreak/>
              <w:t>耕作季節規劃</w:t>
            </w:r>
          </w:p>
          <w:p w14:paraId="6BA0B73E" w14:textId="0C4D33AF" w:rsidR="005F1F6C" w:rsidRPr="0046554B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</w:pPr>
            <w:r>
              <w:rPr>
                <w:rFonts w:hint="eastAsia"/>
              </w:rPr>
              <w:t>2.1</w:t>
            </w:r>
            <w:r w:rsidRPr="005F1F6C">
              <w:rPr>
                <w:sz w:val="28"/>
                <w:szCs w:val="24"/>
              </w:rPr>
              <w:t xml:space="preserve"> </w:t>
            </w:r>
            <w:sdt>
              <w:sdtPr>
                <w:rPr>
                  <w:sz w:val="28"/>
                  <w:szCs w:val="24"/>
                </w:rPr>
                <w:id w:val="-140050401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有輪作，輪作作物：</w:t>
            </w:r>
            <w:r>
              <w:rPr>
                <w:color w:val="000000"/>
              </w:rPr>
              <w:t>___________</w:t>
            </w:r>
            <w:r>
              <w:rPr>
                <w:rFonts w:hint="eastAsia"/>
                <w:color w:val="000000"/>
              </w:rPr>
              <w:t>______________</w:t>
            </w:r>
          </w:p>
          <w:p w14:paraId="0FA2C31B" w14:textId="13871F8C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2.2</w:t>
            </w:r>
            <w:r w:rsidRPr="005F1F6C">
              <w:rPr>
                <w:sz w:val="28"/>
                <w:szCs w:val="24"/>
              </w:rPr>
              <w:t xml:space="preserve"> </w:t>
            </w:r>
            <w:sdt>
              <w:sdtPr>
                <w:rPr>
                  <w:sz w:val="28"/>
                  <w:szCs w:val="24"/>
                </w:rPr>
                <w:id w:val="-127485421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>有定期休耕，休耕頻率：</w:t>
            </w:r>
            <w:r>
              <w:rPr>
                <w:rFonts w:hint="eastAsia"/>
                <w:color w:val="000000"/>
              </w:rPr>
              <w:t>_____________________</w:t>
            </w:r>
          </w:p>
          <w:p w14:paraId="7223A6C4" w14:textId="6F9AAADC" w:rsidR="005F1F6C" w:rsidRPr="0046554B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245" w:left="588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2.3</w:t>
            </w:r>
            <w:r w:rsidRPr="005F1F6C">
              <w:rPr>
                <w:sz w:val="28"/>
                <w:szCs w:val="24"/>
              </w:rPr>
              <w:t xml:space="preserve"> </w:t>
            </w:r>
            <w:sdt>
              <w:sdtPr>
                <w:rPr>
                  <w:sz w:val="28"/>
                  <w:szCs w:val="24"/>
                </w:rPr>
                <w:id w:val="155126282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>休耕期種植綠肥，綠肥作物：</w:t>
            </w:r>
            <w:r>
              <w:rPr>
                <w:rFonts w:hint="eastAsia"/>
                <w:color w:val="000000"/>
              </w:rPr>
              <w:t>_________________</w:t>
            </w:r>
          </w:p>
          <w:p w14:paraId="5CC1A3BD" w14:textId="77777777" w:rsidR="005F1F6C" w:rsidRDefault="005F1F6C" w:rsidP="005F1F6C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r>
              <w:rPr>
                <w:color w:val="000000"/>
              </w:rPr>
              <w:t>土壤養分管理</w:t>
            </w:r>
          </w:p>
          <w:p w14:paraId="0BB3714A" w14:textId="189C5625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47760562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有機肥料，請說明品牌及</w:t>
            </w:r>
            <w:r>
              <w:t>產品名稱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___________</w:t>
            </w:r>
          </w:p>
          <w:p w14:paraId="7E0DDF5F" w14:textId="6365960D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54133151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微生物肥料，請說明品牌及</w:t>
            </w:r>
            <w:r>
              <w:t>產品名稱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___________</w:t>
            </w:r>
          </w:p>
          <w:p w14:paraId="753F4841" w14:textId="7EBA509E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806439790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有自製堆肥，請說明材料、製作方式及施用方法</w:t>
            </w:r>
          </w:p>
          <w:p w14:paraId="17C3D27D" w14:textId="77777777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材料：</w:t>
            </w:r>
            <w:r>
              <w:rPr>
                <w:color w:val="000000"/>
              </w:rPr>
              <w:t>______________________________________________________________________</w:t>
            </w:r>
          </w:p>
          <w:p w14:paraId="4E6EB60A" w14:textId="77777777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製作方式：</w:t>
            </w:r>
            <w:r>
              <w:rPr>
                <w:color w:val="000000"/>
              </w:rPr>
              <w:t>__________________________________________________________________</w:t>
            </w:r>
          </w:p>
          <w:p w14:paraId="2B2C9643" w14:textId="41FD3A09" w:rsidR="005F1F6C" w:rsidRDefault="005F1F6C" w:rsidP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</w:t>
            </w:r>
          </w:p>
          <w:p w14:paraId="0F1C9D01" w14:textId="68C53405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27405931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  <w:color w:val="000000"/>
              </w:rPr>
              <w:t>有</w:t>
            </w:r>
            <w:proofErr w:type="gramStart"/>
            <w:r>
              <w:rPr>
                <w:rFonts w:hint="eastAsia"/>
                <w:color w:val="000000"/>
              </w:rPr>
              <w:t>自</w:t>
            </w:r>
            <w:r>
              <w:rPr>
                <w:color w:val="000000"/>
              </w:rPr>
              <w:t>製液肥</w:t>
            </w:r>
            <w:proofErr w:type="gramEnd"/>
            <w:r>
              <w:rPr>
                <w:color w:val="000000"/>
              </w:rPr>
              <w:t>，請說明材料、製作方式及施用方法</w:t>
            </w:r>
          </w:p>
          <w:p w14:paraId="57BFE4B6" w14:textId="77777777" w:rsidR="005F1F6C" w:rsidRDefault="005F1F6C" w:rsidP="007E4436">
            <w:r>
              <w:t>材料：</w:t>
            </w:r>
            <w:r>
              <w:t>______________________________________________________________________</w:t>
            </w:r>
          </w:p>
          <w:p w14:paraId="77B6008B" w14:textId="77777777" w:rsidR="005F1F6C" w:rsidRDefault="005F1F6C" w:rsidP="007E4436">
            <w:r>
              <w:t>製作方式：</w:t>
            </w:r>
            <w:r>
              <w:t>__________________________________________________________________</w:t>
            </w:r>
          </w:p>
          <w:p w14:paraId="1C3FB9F4" w14:textId="77777777" w:rsidR="005F1F6C" w:rsidRDefault="005F1F6C" w:rsidP="007E4436">
            <w:r>
              <w:t>____________________________________________________________________________</w:t>
            </w:r>
          </w:p>
          <w:p w14:paraId="53CD7704" w14:textId="77777777" w:rsidR="005F1F6C" w:rsidRDefault="005F1F6C" w:rsidP="007E4436">
            <w:r>
              <w:t>施用方法：</w:t>
            </w:r>
            <w:r>
              <w:t>__________________________________________________________________</w:t>
            </w:r>
          </w:p>
          <w:p w14:paraId="0C5BC932" w14:textId="77777777" w:rsidR="005F1F6C" w:rsidRDefault="005F1F6C" w:rsidP="007E4436"/>
          <w:p w14:paraId="3842367E" w14:textId="77777777" w:rsidR="005F1F6C" w:rsidRDefault="005F1F6C" w:rsidP="005F1F6C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</w:pPr>
            <w:r>
              <w:rPr>
                <w:color w:val="000000"/>
              </w:rPr>
              <w:t>土壤消毒</w:t>
            </w:r>
          </w:p>
          <w:p w14:paraId="5F314382" w14:textId="000E4658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-66702647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曝曬</w:t>
            </w:r>
          </w:p>
          <w:p w14:paraId="7FF7B3DB" w14:textId="57CF89AB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872815050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淹水</w:t>
            </w:r>
          </w:p>
          <w:p w14:paraId="27B5B435" w14:textId="15803359" w:rsidR="005F1F6C" w:rsidRDefault="005F1F6C" w:rsidP="007E4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47535045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color w:val="000000"/>
              </w:rPr>
              <w:t>其他：</w:t>
            </w:r>
            <w:r>
              <w:rPr>
                <w:color w:val="000000"/>
              </w:rPr>
              <w:t>____________</w:t>
            </w:r>
          </w:p>
          <w:p w14:paraId="37F6B99E" w14:textId="77777777" w:rsidR="005F1F6C" w:rsidRDefault="005F1F6C" w:rsidP="005F1F6C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0" w:hanging="8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地面覆蓋</w:t>
            </w:r>
          </w:p>
          <w:p w14:paraId="5923F9B5" w14:textId="3B16C2D0" w:rsidR="005F1F6C" w:rsidRDefault="005F1F6C" w:rsidP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84639326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proofErr w:type="gramStart"/>
            <w:r>
              <w:rPr>
                <w:rFonts w:eastAsia="Calibri"/>
                <w:color w:val="000000"/>
                <w:szCs w:val="24"/>
              </w:rPr>
              <w:t>草生栽培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，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草種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：</w:t>
            </w:r>
            <w:r>
              <w:rPr>
                <w:color w:val="000000"/>
              </w:rPr>
              <w:t>____________</w:t>
            </w:r>
          </w:p>
          <w:p w14:paraId="542F8C43" w14:textId="60767328" w:rsidR="005F1F6C" w:rsidRDefault="005F1F6C" w:rsidP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37424025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hint="eastAsia"/>
              </w:rPr>
              <w:t>塑膠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抑</w:t>
            </w:r>
            <w:proofErr w:type="gramEnd"/>
            <w:r>
              <w:rPr>
                <w:rFonts w:eastAsia="Calibri"/>
                <w:color w:val="000000"/>
                <w:szCs w:val="24"/>
              </w:rPr>
              <w:t>草蓆</w:t>
            </w:r>
          </w:p>
          <w:p w14:paraId="5CBBCC65" w14:textId="0AC11628" w:rsidR="005F1F6C" w:rsidRPr="005F1F6C" w:rsidRDefault="005F1F6C" w:rsidP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hint="eastAsia"/>
                <w:color w:val="000000"/>
              </w:rPr>
            </w:pPr>
            <w:sdt>
              <w:sdtPr>
                <w:rPr>
                  <w:sz w:val="28"/>
                  <w:szCs w:val="24"/>
                </w:rPr>
                <w:id w:val="198365585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>
              <w:rPr>
                <w:rFonts w:eastAsia="Calibri"/>
                <w:color w:val="000000"/>
                <w:szCs w:val="24"/>
              </w:rPr>
              <w:t>其他：______________</w:t>
            </w:r>
          </w:p>
        </w:tc>
      </w:tr>
    </w:tbl>
    <w:p w14:paraId="68B12B49" w14:textId="77777777" w:rsidR="00953686" w:rsidRDefault="00953686"/>
    <w:p w14:paraId="16EC8C66" w14:textId="033BE63E" w:rsidR="005F1F6C" w:rsidRPr="005F1F6C" w:rsidRDefault="005F1F6C" w:rsidP="005F1F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eastAsia="Calibri"/>
          <w:color w:val="000000"/>
          <w:szCs w:val="24"/>
        </w:rPr>
      </w:pPr>
      <w:r>
        <w:rPr>
          <w:rFonts w:ascii="新細明體" w:eastAsia="新細明體" w:hAnsi="新細明體" w:cs="新細明體" w:hint="eastAsia"/>
          <w:color w:val="000000"/>
          <w:szCs w:val="24"/>
        </w:rPr>
        <w:lastRenderedPageBreak/>
        <w:t>種子種苗</w:t>
      </w:r>
      <w:r w:rsidRPr="005F1F6C">
        <w:rPr>
          <w:rFonts w:ascii="新細明體" w:eastAsia="新細明體" w:hAnsi="新細明體" w:cs="新細明體" w:hint="eastAsia"/>
          <w:color w:val="000000"/>
          <w:szCs w:val="24"/>
        </w:rPr>
        <w:t>管理</w:t>
      </w:r>
    </w:p>
    <w:tbl>
      <w:tblPr>
        <w:tblStyle w:val="af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953686" w14:paraId="4D32E7CE" w14:textId="77777777">
        <w:tc>
          <w:tcPr>
            <w:tcW w:w="9346" w:type="dxa"/>
          </w:tcPr>
          <w:p w14:paraId="10D9917C" w14:textId="77777777" w:rsidR="00953686" w:rsidRDefault="00E12E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</w:pPr>
            <w:r>
              <w:rPr>
                <w:rFonts w:eastAsia="Calibri"/>
                <w:color w:val="000000"/>
                <w:szCs w:val="24"/>
              </w:rPr>
              <w:t>種子種苗管理</w:t>
            </w:r>
          </w:p>
          <w:p w14:paraId="05AEEFD5" w14:textId="3FD4D7F9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04086256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外購一般商業</w:t>
            </w:r>
            <w:r w:rsidR="00E12E9F">
              <w:t>種子</w:t>
            </w:r>
            <w:r w:rsidR="00E12E9F">
              <w:rPr>
                <w:rFonts w:eastAsia="Calibri"/>
                <w:color w:val="000000"/>
                <w:szCs w:val="24"/>
              </w:rPr>
              <w:t>種苗</w:t>
            </w:r>
          </w:p>
          <w:p w14:paraId="2333712F" w14:textId="0D75B608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72927287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外購挑選具病蟲害抗性品種</w:t>
            </w:r>
          </w:p>
          <w:p w14:paraId="0789D166" w14:textId="5DDE19BC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22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200257117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自行留種，留種作物：____________</w:t>
            </w:r>
          </w:p>
        </w:tc>
      </w:tr>
    </w:tbl>
    <w:p w14:paraId="34F3BB0E" w14:textId="77777777" w:rsidR="00953686" w:rsidRDefault="00953686"/>
    <w:p w14:paraId="055BCD2C" w14:textId="77777777" w:rsidR="00953686" w:rsidRPr="005F1F6C" w:rsidRDefault="00E12E9F" w:rsidP="005F1F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新細明體" w:eastAsia="新細明體" w:hAnsi="新細明體" w:cs="新細明體"/>
          <w:color w:val="000000"/>
          <w:szCs w:val="24"/>
        </w:rPr>
      </w:pPr>
      <w:r w:rsidRPr="005F1F6C">
        <w:rPr>
          <w:rFonts w:ascii="新細明體" w:eastAsia="新細明體" w:hAnsi="新細明體" w:cs="新細明體"/>
          <w:color w:val="000000"/>
          <w:szCs w:val="24"/>
        </w:rPr>
        <w:t>病</w:t>
      </w:r>
      <w:proofErr w:type="gramStart"/>
      <w:r w:rsidRPr="005F1F6C">
        <w:rPr>
          <w:rFonts w:ascii="新細明體" w:eastAsia="新細明體" w:hAnsi="新細明體" w:cs="新細明體"/>
          <w:color w:val="000000"/>
          <w:szCs w:val="24"/>
        </w:rPr>
        <w:t>蟲草害</w:t>
      </w:r>
      <w:proofErr w:type="gramEnd"/>
      <w:r w:rsidRPr="005F1F6C">
        <w:rPr>
          <w:rFonts w:ascii="新細明體" w:eastAsia="新細明體" w:hAnsi="新細明體" w:cs="新細明體"/>
          <w:color w:val="000000"/>
          <w:szCs w:val="24"/>
        </w:rPr>
        <w:t>管理</w:t>
      </w:r>
    </w:p>
    <w:tbl>
      <w:tblPr>
        <w:tblStyle w:val="af0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953686" w14:paraId="66EA7610" w14:textId="77777777">
        <w:tc>
          <w:tcPr>
            <w:tcW w:w="9346" w:type="dxa"/>
          </w:tcPr>
          <w:p w14:paraId="2DDAD698" w14:textId="77777777" w:rsidR="00953686" w:rsidRDefault="00E12E9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</w:pPr>
            <w:r>
              <w:rPr>
                <w:rFonts w:eastAsia="Calibri"/>
                <w:color w:val="000000"/>
                <w:szCs w:val="24"/>
              </w:rPr>
              <w:t>病害</w:t>
            </w:r>
            <w:r>
              <w:t>管理</w:t>
            </w:r>
          </w:p>
          <w:p w14:paraId="3F67553E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4.1.1常見病害：___________________________________</w:t>
            </w:r>
          </w:p>
          <w:p w14:paraId="7A3E050F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4.1.2請簡述病害特徵：</w:t>
            </w:r>
          </w:p>
          <w:p w14:paraId="385512FA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</w:t>
            </w:r>
          </w:p>
          <w:p w14:paraId="32C5C47B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</w:t>
            </w:r>
          </w:p>
          <w:p w14:paraId="680F7D58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</w:t>
            </w:r>
          </w:p>
          <w:p w14:paraId="354890EE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4.1.3請簡述產生病害之條件</w:t>
            </w:r>
          </w:p>
          <w:p w14:paraId="3BECCCE2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</w:t>
            </w:r>
          </w:p>
          <w:p w14:paraId="067CCC74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</w:t>
            </w:r>
          </w:p>
          <w:p w14:paraId="68938B57" w14:textId="77777777" w:rsidR="00470954" w:rsidRDefault="0047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rFonts w:eastAsia="Calibri"/>
                <w:color w:val="000000"/>
                <w:szCs w:val="24"/>
              </w:rPr>
            </w:pPr>
          </w:p>
          <w:p w14:paraId="589D8507" w14:textId="7A173D31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4.1.4病害</w:t>
            </w:r>
            <w:r>
              <w:t>防治</w:t>
            </w:r>
          </w:p>
          <w:p w14:paraId="2E05531B" w14:textId="6F59760C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93342624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微生物資材：__________________________________</w:t>
            </w:r>
          </w:p>
          <w:p w14:paraId="1D520C6D" w14:textId="2AD3C805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15309754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生物農藥：____________________________________</w:t>
            </w:r>
          </w:p>
          <w:p w14:paraId="6FB36E5D" w14:textId="4B4C26A5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18595052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合成資材：____________________________________</w:t>
            </w:r>
          </w:p>
          <w:p w14:paraId="519DCB89" w14:textId="1BEB696A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209790407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拔除病株</w:t>
            </w:r>
          </w:p>
          <w:p w14:paraId="2D963A63" w14:textId="46B8DAD1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209299906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其他：________________________________________</w:t>
            </w:r>
          </w:p>
          <w:p w14:paraId="774AA5DA" w14:textId="77777777" w:rsidR="00953686" w:rsidRDefault="0095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</w:p>
          <w:p w14:paraId="05C99DC0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4.1.5資材選擇與施用</w:t>
            </w:r>
          </w:p>
          <w:p w14:paraId="22B5847A" w14:textId="4BE29D00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58956852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選擇登記藥劑</w:t>
            </w:r>
          </w:p>
          <w:p w14:paraId="28A7F8DD" w14:textId="6CA6DC1F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18867172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依標示說明施用</w:t>
            </w:r>
          </w:p>
          <w:p w14:paraId="4F030722" w14:textId="1F43A217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53923765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依作用機制選用</w:t>
            </w:r>
          </w:p>
          <w:p w14:paraId="42357CD1" w14:textId="46E85866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57022975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合理用量</w:t>
            </w:r>
          </w:p>
          <w:p w14:paraId="1902331F" w14:textId="0283A614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4303232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適當時機</w:t>
            </w:r>
          </w:p>
          <w:p w14:paraId="046FF3E6" w14:textId="383B08D3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83644375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合適施用方法</w:t>
            </w:r>
          </w:p>
          <w:p w14:paraId="55EC648B" w14:textId="77777777" w:rsidR="00953686" w:rsidRDefault="00E12E9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</w:pPr>
            <w:r>
              <w:rPr>
                <w:rFonts w:eastAsia="Calibri"/>
                <w:color w:val="000000"/>
                <w:szCs w:val="24"/>
              </w:rPr>
              <w:t>蟲害</w:t>
            </w:r>
            <w:r>
              <w:t>管理</w:t>
            </w:r>
          </w:p>
          <w:p w14:paraId="68DA05DB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4.2.1常見蟲害：______________________________</w:t>
            </w:r>
          </w:p>
          <w:p w14:paraId="0F1F88D7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4.2.2請簡述產生蟲害之條件：</w:t>
            </w:r>
          </w:p>
          <w:p w14:paraId="47D15142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</w:t>
            </w:r>
          </w:p>
          <w:p w14:paraId="442730CF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</w:t>
            </w:r>
          </w:p>
          <w:p w14:paraId="2E885B41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</w:t>
            </w:r>
          </w:p>
          <w:p w14:paraId="40218F3A" w14:textId="77777777" w:rsidR="00953686" w:rsidRDefault="00E12E9F">
            <w:pPr>
              <w:ind w:left="306"/>
            </w:pPr>
            <w:r>
              <w:t>4.2.2</w:t>
            </w:r>
            <w:r>
              <w:t>生物防治</w:t>
            </w:r>
          </w:p>
          <w:p w14:paraId="628069E7" w14:textId="2B3E28CF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88107945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性費洛蒙：_______</w:t>
            </w:r>
            <w:r>
              <w:rPr>
                <w:rFonts w:eastAsia="Calibri"/>
                <w:color w:val="000000"/>
                <w:szCs w:val="24"/>
              </w:rPr>
              <w:t>________________</w:t>
            </w:r>
          </w:p>
          <w:p w14:paraId="736BA7D8" w14:textId="581C44E2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44595755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微生物製劑：_____</w:t>
            </w:r>
            <w:r>
              <w:rPr>
                <w:rFonts w:eastAsia="Calibri"/>
                <w:color w:val="000000"/>
                <w:szCs w:val="24"/>
              </w:rPr>
              <w:t>________________</w:t>
            </w:r>
          </w:p>
          <w:p w14:paraId="0412FD03" w14:textId="7382B52F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71284314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釋放天敵、營造天敵棲地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，請簡述</w:t>
            </w:r>
            <w:r w:rsidR="00E12E9F">
              <w:rPr>
                <w:rFonts w:eastAsia="Calibri"/>
                <w:color w:val="000000"/>
                <w:szCs w:val="24"/>
              </w:rPr>
              <w:t>：___________</w:t>
            </w:r>
            <w:r>
              <w:rPr>
                <w:rFonts w:eastAsia="Calibri"/>
                <w:color w:val="000000"/>
                <w:szCs w:val="24"/>
              </w:rPr>
              <w:t>________________________</w:t>
            </w:r>
          </w:p>
          <w:p w14:paraId="67811329" w14:textId="6A8B97E8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31205938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proofErr w:type="gramStart"/>
            <w:r w:rsidR="00E12E9F">
              <w:rPr>
                <w:rFonts w:eastAsia="Calibri"/>
                <w:color w:val="000000"/>
                <w:szCs w:val="24"/>
              </w:rPr>
              <w:t>種植忌避作物</w:t>
            </w:r>
            <w:proofErr w:type="gramEnd"/>
            <w:r w:rsidR="00E12E9F">
              <w:rPr>
                <w:rFonts w:eastAsia="Calibri"/>
                <w:color w:val="000000"/>
                <w:szCs w:val="24"/>
              </w:rPr>
              <w:t>：________</w:t>
            </w:r>
            <w:r>
              <w:rPr>
                <w:rFonts w:eastAsia="Calibri"/>
                <w:color w:val="000000"/>
                <w:szCs w:val="24"/>
              </w:rPr>
              <w:t>________________</w:t>
            </w:r>
          </w:p>
          <w:p w14:paraId="5DC8F923" w14:textId="481B6671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516236647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其他：____________</w:t>
            </w:r>
            <w:r>
              <w:rPr>
                <w:rFonts w:eastAsia="Calibri"/>
                <w:color w:val="000000"/>
                <w:szCs w:val="24"/>
              </w:rPr>
              <w:t>________________________</w:t>
            </w:r>
          </w:p>
          <w:p w14:paraId="020AAD7A" w14:textId="77777777" w:rsidR="00953686" w:rsidRDefault="00E12E9F">
            <w:pPr>
              <w:ind w:left="305"/>
            </w:pPr>
            <w:r>
              <w:t>4.2.3</w:t>
            </w:r>
            <w:r>
              <w:t>物理防治</w:t>
            </w:r>
          </w:p>
          <w:p w14:paraId="6EADDB2A" w14:textId="44FA8939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476059793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黃色</w:t>
            </w:r>
            <w:proofErr w:type="gramStart"/>
            <w:r w:rsidR="00E12E9F">
              <w:rPr>
                <w:rFonts w:eastAsia="Calibri"/>
                <w:color w:val="000000"/>
                <w:szCs w:val="24"/>
              </w:rPr>
              <w:t>黏</w:t>
            </w:r>
            <w:proofErr w:type="gramEnd"/>
            <w:r w:rsidR="00E12E9F">
              <w:rPr>
                <w:rFonts w:eastAsia="Calibri"/>
                <w:color w:val="000000"/>
                <w:szCs w:val="24"/>
              </w:rPr>
              <w:t>紙</w:t>
            </w:r>
          </w:p>
          <w:p w14:paraId="1EBDBCCB" w14:textId="71DFADE1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28496742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藍色</w:t>
            </w:r>
            <w:proofErr w:type="gramStart"/>
            <w:r w:rsidR="00E12E9F">
              <w:rPr>
                <w:rFonts w:eastAsia="Calibri"/>
                <w:color w:val="000000"/>
                <w:szCs w:val="24"/>
              </w:rPr>
              <w:t>黏</w:t>
            </w:r>
            <w:proofErr w:type="gramEnd"/>
            <w:r w:rsidR="00E12E9F">
              <w:rPr>
                <w:rFonts w:eastAsia="Calibri"/>
                <w:color w:val="000000"/>
                <w:szCs w:val="24"/>
              </w:rPr>
              <w:t>紙</w:t>
            </w:r>
          </w:p>
          <w:p w14:paraId="70007CC1" w14:textId="007749F9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38309258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其他：_______________</w:t>
            </w:r>
          </w:p>
          <w:p w14:paraId="5DBEDD1D" w14:textId="77777777" w:rsidR="00953686" w:rsidRDefault="00E12E9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 w:firstLine="0"/>
            </w:pPr>
            <w:r>
              <w:rPr>
                <w:rFonts w:eastAsia="Calibri"/>
                <w:color w:val="000000"/>
                <w:szCs w:val="24"/>
              </w:rPr>
              <w:t>其他防治方式：</w:t>
            </w:r>
          </w:p>
          <w:p w14:paraId="7E359C0A" w14:textId="45C6EA95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69861337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proofErr w:type="gramStart"/>
            <w:r w:rsidR="00E12E9F">
              <w:rPr>
                <w:rFonts w:eastAsia="Calibri"/>
                <w:color w:val="000000"/>
                <w:szCs w:val="24"/>
              </w:rPr>
              <w:t>外購資材</w:t>
            </w:r>
            <w:proofErr w:type="gramEnd"/>
            <w:r w:rsidR="00E12E9F">
              <w:t>，請說明品牌及產品名稱：</w:t>
            </w:r>
            <w:r w:rsidR="00E12E9F">
              <w:rPr>
                <w:rFonts w:eastAsia="Calibri"/>
                <w:color w:val="000000"/>
                <w:szCs w:val="24"/>
              </w:rPr>
              <w:t>______________________________</w:t>
            </w:r>
          </w:p>
          <w:p w14:paraId="69B02B29" w14:textId="67FAA7F0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757990034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自製資材，請說明材料、製作方式及施用方法：</w:t>
            </w:r>
          </w:p>
          <w:p w14:paraId="2674A3BB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5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材料：_________________________________________________________________________</w:t>
            </w:r>
          </w:p>
          <w:p w14:paraId="63B9FC9F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5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製作方式：_________________________________________________________________________</w:t>
            </w:r>
          </w:p>
          <w:p w14:paraId="711D48BC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5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_________________________________________________________________________</w:t>
            </w:r>
          </w:p>
          <w:p w14:paraId="0B7C407F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5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_________________________________________________________________________</w:t>
            </w:r>
          </w:p>
          <w:p w14:paraId="38C306B4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5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施用方法：_________________________________________________________________________</w:t>
            </w:r>
          </w:p>
          <w:p w14:paraId="2CE4F491" w14:textId="1AF5FC33" w:rsidR="00953686" w:rsidRDefault="005F1F6C">
            <w:pPr>
              <w:ind w:left="305"/>
            </w:pPr>
            <w:sdt>
              <w:sdtPr>
                <w:rPr>
                  <w:sz w:val="28"/>
                  <w:szCs w:val="24"/>
                </w:rPr>
                <w:id w:val="336427770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t>其他防治方式，請簡述：</w:t>
            </w:r>
          </w:p>
          <w:p w14:paraId="66873BF6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</w:t>
            </w:r>
          </w:p>
          <w:p w14:paraId="6D142BAC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</w:t>
            </w:r>
          </w:p>
          <w:p w14:paraId="39DC677C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6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________________________________________________________________________</w:t>
            </w:r>
          </w:p>
          <w:p w14:paraId="577ADF94" w14:textId="77777777" w:rsidR="00953686" w:rsidRDefault="00E12E9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 w:hanging="426"/>
            </w:pPr>
            <w:r>
              <w:rPr>
                <w:rFonts w:eastAsia="Calibri"/>
                <w:color w:val="000000"/>
                <w:szCs w:val="24"/>
              </w:rPr>
              <w:t>雜草管理</w:t>
            </w:r>
          </w:p>
          <w:p w14:paraId="1FE0214F" w14:textId="6C6987EA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97528365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機械除草</w:t>
            </w:r>
          </w:p>
          <w:p w14:paraId="746AA6CB" w14:textId="2B1D17EE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25974943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人工除草</w:t>
            </w:r>
          </w:p>
          <w:p w14:paraId="3A8DA472" w14:textId="67035449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06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36972413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其他：____________</w:t>
            </w:r>
          </w:p>
        </w:tc>
      </w:tr>
    </w:tbl>
    <w:p w14:paraId="4BC03D0C" w14:textId="77777777" w:rsidR="00953686" w:rsidRDefault="00953686"/>
    <w:p w14:paraId="28F2CB27" w14:textId="77777777" w:rsidR="00953686" w:rsidRPr="005F1F6C" w:rsidRDefault="00E12E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經濟效益評估</w:t>
      </w:r>
    </w:p>
    <w:tbl>
      <w:tblPr>
        <w:tblStyle w:val="af1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953686" w14:paraId="6FC7A6E7" w14:textId="77777777">
        <w:tc>
          <w:tcPr>
            <w:tcW w:w="9346" w:type="dxa"/>
          </w:tcPr>
          <w:p w14:paraId="05687030" w14:textId="0C9DB937" w:rsidR="00953686" w:rsidRDefault="00E12E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</w:pPr>
            <w:r>
              <w:rPr>
                <w:rFonts w:eastAsia="Calibri"/>
                <w:color w:val="000000"/>
                <w:szCs w:val="24"/>
              </w:rPr>
              <w:t>成本評估（依202</w:t>
            </w:r>
            <w:r w:rsidR="004E0C7D">
              <w:rPr>
                <w:rFonts w:hint="eastAsia"/>
                <w:color w:val="000000"/>
                <w:szCs w:val="24"/>
              </w:rPr>
              <w:t>4</w:t>
            </w:r>
            <w:r>
              <w:rPr>
                <w:rFonts w:eastAsia="Calibri"/>
                <w:color w:val="000000"/>
                <w:szCs w:val="24"/>
              </w:rPr>
              <w:t>年為例）</w:t>
            </w:r>
          </w:p>
          <w:p w14:paraId="12A48CD3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防治資材成本：______________元</w:t>
            </w:r>
          </w:p>
          <w:p w14:paraId="4DBB34A5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肥料成本：_______________</w:t>
            </w:r>
            <w:r>
              <w:t>元</w:t>
            </w:r>
          </w:p>
          <w:p w14:paraId="21DF8E69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人力成本：______________</w:t>
            </w:r>
            <w:r>
              <w:t>人</w:t>
            </w:r>
          </w:p>
          <w:p w14:paraId="18671E46" w14:textId="77777777" w:rsidR="00953686" w:rsidRDefault="00E1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機械設備成本（含機械折舊）：_______________元</w:t>
            </w:r>
          </w:p>
          <w:p w14:paraId="47012BE3" w14:textId="77777777" w:rsidR="00953686" w:rsidRDefault="00E12E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</w:pPr>
            <w:r>
              <w:rPr>
                <w:rFonts w:eastAsia="Calibri"/>
                <w:color w:val="000000"/>
                <w:szCs w:val="24"/>
              </w:rPr>
              <w:t>收益紀錄</w:t>
            </w:r>
          </w:p>
          <w:p w14:paraId="12FD6FBF" w14:textId="31E1FD69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48892739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農產品總收入紀錄（請提供照片/資料佐證）</w:t>
            </w:r>
          </w:p>
          <w:p w14:paraId="1FB4A26B" w14:textId="63091A3A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381793041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農產品淨收益紀錄（請提供照片/資料佐證）</w:t>
            </w:r>
          </w:p>
        </w:tc>
      </w:tr>
    </w:tbl>
    <w:p w14:paraId="595AE96C" w14:textId="77777777" w:rsidR="00953686" w:rsidRDefault="00953686"/>
    <w:p w14:paraId="0FB9B7AB" w14:textId="77777777" w:rsidR="00953686" w:rsidRDefault="00E12E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</w:pPr>
      <w:r>
        <w:rPr>
          <w:rFonts w:eastAsia="Calibri"/>
          <w:b/>
          <w:color w:val="000000"/>
          <w:szCs w:val="24"/>
        </w:rPr>
        <w:t>管理紀錄保存</w:t>
      </w:r>
    </w:p>
    <w:tbl>
      <w:tblPr>
        <w:tblStyle w:val="af2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953686" w14:paraId="30A38BDF" w14:textId="77777777">
        <w:tc>
          <w:tcPr>
            <w:tcW w:w="9346" w:type="dxa"/>
          </w:tcPr>
          <w:p w14:paraId="62C7D005" w14:textId="77777777" w:rsidR="00953686" w:rsidRDefault="00E12E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</w:pPr>
            <w:r>
              <w:rPr>
                <w:rFonts w:eastAsia="Calibri"/>
                <w:color w:val="000000"/>
                <w:szCs w:val="24"/>
              </w:rPr>
              <w:t>管理紀錄保存（請提供照片/資料佐證）</w:t>
            </w:r>
          </w:p>
          <w:p w14:paraId="268432CC" w14:textId="70636C5F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237291706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栽培管理紀錄</w:t>
            </w:r>
          </w:p>
          <w:p w14:paraId="389D93ED" w14:textId="0E97EC04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72756755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施肥管理紀錄</w:t>
            </w:r>
          </w:p>
          <w:p w14:paraId="1040C072" w14:textId="52E27EAA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1001233392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防治資材施用紀錄</w:t>
            </w:r>
          </w:p>
          <w:p w14:paraId="1F23849F" w14:textId="524F523A" w:rsidR="00953686" w:rsidRDefault="005F1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47"/>
              <w:rPr>
                <w:color w:val="000000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393585665"/>
                <w14:checkbox>
                  <w14:checked w14:val="0"/>
                  <w14:checkedState w14:val="2593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 w:val="28"/>
                    <w:szCs w:val="24"/>
                  </w:rPr>
                  <w:t>□</w:t>
                </w:r>
              </w:sdtContent>
            </w:sdt>
            <w:r w:rsidR="00E12E9F">
              <w:rPr>
                <w:rFonts w:eastAsia="Calibri"/>
                <w:color w:val="000000"/>
                <w:szCs w:val="24"/>
              </w:rPr>
              <w:t>其他相關紀錄：_____________</w:t>
            </w:r>
          </w:p>
        </w:tc>
      </w:tr>
    </w:tbl>
    <w:p w14:paraId="0D39C820" w14:textId="77777777" w:rsidR="00953686" w:rsidRDefault="0095368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color w:val="000000"/>
          <w:szCs w:val="24"/>
        </w:rPr>
      </w:pPr>
    </w:p>
    <w:p w14:paraId="45318C9D" w14:textId="77777777" w:rsidR="005F1F6C" w:rsidRPr="005F1F6C" w:rsidRDefault="005F1F6C" w:rsidP="005F1F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eastAsia="Calibri"/>
          <w:b/>
          <w:color w:val="000000"/>
          <w:szCs w:val="24"/>
        </w:rPr>
      </w:pPr>
      <w:r w:rsidRPr="005F1F6C">
        <w:rPr>
          <w:rFonts w:ascii="新細明體" w:eastAsia="新細明體" w:hAnsi="新細明體" w:cs="新細明體" w:hint="eastAsia"/>
          <w:b/>
          <w:color w:val="000000"/>
          <w:szCs w:val="24"/>
        </w:rPr>
        <w:t>確認聲明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6"/>
      </w:tblGrid>
      <w:tr w:rsidR="005F1F6C" w14:paraId="22B61EFB" w14:textId="77777777" w:rsidTr="007E4436">
        <w:trPr>
          <w:trHeight w:val="5235"/>
        </w:trPr>
        <w:tc>
          <w:tcPr>
            <w:tcW w:w="9346" w:type="dxa"/>
          </w:tcPr>
          <w:p w14:paraId="18EC4B0A" w14:textId="77777777" w:rsidR="005F1F6C" w:rsidRDefault="005F1F6C" w:rsidP="007E4436">
            <w:pPr>
              <w:spacing w:line="400" w:lineRule="auto"/>
              <w:ind w:left="305" w:hangingChars="127" w:hanging="305"/>
            </w:pPr>
            <w:r>
              <w:t xml:space="preserve">- </w:t>
            </w:r>
            <w:r>
              <w:rPr>
                <w:rFonts w:hint="eastAsia"/>
              </w:rPr>
              <w:t>此申請書及附件中的所有</w:t>
            </w:r>
            <w:proofErr w:type="gramStart"/>
            <w:r>
              <w:rPr>
                <w:rFonts w:hint="eastAsia"/>
              </w:rPr>
              <w:t>資料均為真實</w:t>
            </w:r>
            <w:proofErr w:type="gramEnd"/>
            <w:r>
              <w:rPr>
                <w:rFonts w:hint="eastAsia"/>
              </w:rPr>
              <w:t>、正確，若提供不完整或虛假之資訊，致影響評選決定之公信力時，應對貴基金會及消費者之損失負責。</w:t>
            </w:r>
          </w:p>
          <w:p w14:paraId="3C07769B" w14:textId="77777777" w:rsidR="005F1F6C" w:rsidRDefault="005F1F6C" w:rsidP="007E4436">
            <w:pPr>
              <w:spacing w:line="400" w:lineRule="auto"/>
              <w:ind w:left="305" w:hangingChars="127" w:hanging="305"/>
            </w:pPr>
            <w:r>
              <w:t xml:space="preserve">- </w:t>
            </w:r>
            <w:r>
              <w:rPr>
                <w:rFonts w:hint="eastAsia"/>
              </w:rPr>
              <w:t>若未能提交申請所需資料，貴基金會有權拒絕處理本人</w:t>
            </w:r>
            <w:r>
              <w:t>/</w:t>
            </w:r>
            <w:r>
              <w:rPr>
                <w:rFonts w:hint="eastAsia"/>
              </w:rPr>
              <w:t>本單位的申請。</w:t>
            </w:r>
            <w:r>
              <w:t xml:space="preserve"> </w:t>
            </w:r>
          </w:p>
          <w:p w14:paraId="055DE617" w14:textId="77777777" w:rsidR="005F1F6C" w:rsidRDefault="005F1F6C" w:rsidP="007E4436">
            <w:pPr>
              <w:spacing w:line="400" w:lineRule="auto"/>
              <w:ind w:left="305" w:hangingChars="127" w:hanging="305"/>
            </w:pPr>
            <w:r w:rsidRPr="00C87923">
              <w:rPr>
                <w:rFonts w:hint="eastAsia"/>
              </w:rPr>
              <w:t xml:space="preserve">- </w:t>
            </w:r>
            <w:r w:rsidRPr="00C87923">
              <w:rPr>
                <w:rFonts w:hint="eastAsia"/>
              </w:rPr>
              <w:t>本人</w:t>
            </w:r>
            <w:r w:rsidRPr="00C87923">
              <w:rPr>
                <w:rFonts w:hint="eastAsia"/>
              </w:rPr>
              <w:t>/</w:t>
            </w:r>
            <w:r w:rsidRPr="00C87923">
              <w:rPr>
                <w:rFonts w:hint="eastAsia"/>
              </w:rPr>
              <w:t>本單位同意貴基金會可在業務範圍內處理及利用本人</w:t>
            </w:r>
            <w:r>
              <w:rPr>
                <w:rFonts w:hint="eastAsia"/>
              </w:rPr>
              <w:t>參與大腳印獎評選</w:t>
            </w:r>
            <w:r w:rsidRPr="00C87923">
              <w:rPr>
                <w:rFonts w:hint="eastAsia"/>
              </w:rPr>
              <w:t>過程中之相關資料。</w:t>
            </w:r>
          </w:p>
          <w:p w14:paraId="7E50A24B" w14:textId="77777777" w:rsidR="005F1F6C" w:rsidRPr="00C87923" w:rsidRDefault="005F1F6C" w:rsidP="007E4436">
            <w:pPr>
              <w:spacing w:line="400" w:lineRule="auto"/>
              <w:ind w:left="305" w:hangingChars="127" w:hanging="305"/>
              <w:rPr>
                <w:rFonts w:hint="eastAsia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本單位同意基金會將過往申請綠色保育之資料提供予評審委員，作為評審參考。</w:t>
            </w:r>
          </w:p>
          <w:p w14:paraId="766F224F" w14:textId="77777777" w:rsidR="005F1F6C" w:rsidRDefault="005F1F6C" w:rsidP="007E4436">
            <w:pPr>
              <w:spacing w:line="400" w:lineRule="auto"/>
            </w:pPr>
          </w:p>
          <w:p w14:paraId="208435B3" w14:textId="77777777" w:rsidR="005F1F6C" w:rsidRDefault="005F1F6C" w:rsidP="007E4436">
            <w:pPr>
              <w:spacing w:line="400" w:lineRule="auto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本單位同意遵守以上聲明</w:t>
            </w:r>
          </w:p>
          <w:p w14:paraId="0B0CD764" w14:textId="77777777" w:rsidR="005F1F6C" w:rsidRDefault="005F1F6C" w:rsidP="007E4436">
            <w:pPr>
              <w:spacing w:line="400" w:lineRule="auto"/>
              <w:rPr>
                <w:rFonts w:hint="eastAsia"/>
              </w:rPr>
            </w:pPr>
            <w:r>
              <w:rPr>
                <w:rFonts w:hint="eastAsia"/>
              </w:rPr>
              <w:t>申請人簽署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公司申請需由負責人簽署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14:paraId="06AFD61F" w14:textId="77777777" w:rsidR="005F1F6C" w:rsidRPr="00C87923" w:rsidRDefault="005F1F6C" w:rsidP="007E4436">
            <w:pPr>
              <w:spacing w:line="400" w:lineRule="auto"/>
              <w:rPr>
                <w:rFonts w:hint="eastAsia"/>
              </w:rPr>
            </w:pPr>
            <w:r w:rsidRPr="00C87923">
              <w:rPr>
                <w:rFonts w:hint="eastAsia"/>
                <w:u w:val="single"/>
              </w:rPr>
              <w:t xml:space="preserve">　　　　　　　　　　　　　　　　　　</w:t>
            </w:r>
            <w:r w:rsidRPr="00C87923">
              <w:rPr>
                <w:rFonts w:hint="eastAsia"/>
                <w:u w:val="single"/>
              </w:rPr>
              <w:t xml:space="preserve"> </w:t>
            </w:r>
            <w:r w:rsidRPr="00C8792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日期：</w:t>
            </w:r>
            <w:r>
              <w:rPr>
                <w:rFonts w:hint="eastAsia"/>
                <w:u w:val="single"/>
              </w:rPr>
              <w:t>_________________________</w:t>
            </w:r>
            <w:r w:rsidRPr="00C87923"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FCF541B" wp14:editId="0FDA703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292100</wp:posOffset>
                      </wp:positionV>
                      <wp:extent cx="0" cy="12700"/>
                      <wp:effectExtent l="0" t="0" r="0" b="0"/>
                      <wp:wrapNone/>
                      <wp:docPr id="1445771236" name="直線單箭頭接點 1445771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74225" y="378000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D055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445771236" o:spid="_x0000_s1026" type="#_x0000_t32" style="position:absolute;margin-left:18pt;margin-top:23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A10CB98" wp14:editId="015F749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635000</wp:posOffset>
                      </wp:positionV>
                      <wp:extent cx="0" cy="12700"/>
                      <wp:effectExtent l="0" t="0" r="0" b="0"/>
                      <wp:wrapNone/>
                      <wp:docPr id="710386464" name="直線單箭頭接點 710386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74225" y="378000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8ED7D" id="直線單箭頭接點 710386464" o:spid="_x0000_s1026" type="#_x0000_t32" style="position:absolute;margin-left:18pt;margin-top:50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7CBF2C7E" w14:textId="77777777" w:rsidR="00953686" w:rsidRDefault="00953686"/>
    <w:sectPr w:rsidR="00953686">
      <w:pgSz w:w="11906" w:h="16838"/>
      <w:pgMar w:top="1440" w:right="1274" w:bottom="1440" w:left="127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21D9" w14:textId="77777777" w:rsidR="00F14E6E" w:rsidRDefault="00F14E6E" w:rsidP="002D68C5">
      <w:pPr>
        <w:spacing w:line="240" w:lineRule="auto"/>
      </w:pPr>
      <w:r>
        <w:separator/>
      </w:r>
    </w:p>
  </w:endnote>
  <w:endnote w:type="continuationSeparator" w:id="0">
    <w:p w14:paraId="1234E654" w14:textId="77777777" w:rsidR="00F14E6E" w:rsidRDefault="00F14E6E" w:rsidP="002D6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1365" w14:textId="77777777" w:rsidR="00F14E6E" w:rsidRDefault="00F14E6E" w:rsidP="002D68C5">
      <w:pPr>
        <w:spacing w:line="240" w:lineRule="auto"/>
      </w:pPr>
      <w:r>
        <w:separator/>
      </w:r>
    </w:p>
  </w:footnote>
  <w:footnote w:type="continuationSeparator" w:id="0">
    <w:p w14:paraId="78146FF8" w14:textId="77777777" w:rsidR="00F14E6E" w:rsidRDefault="00F14E6E" w:rsidP="002D68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0B5"/>
    <w:multiLevelType w:val="multilevel"/>
    <w:tmpl w:val="42B207D0"/>
    <w:lvl w:ilvl="0">
      <w:start w:val="1"/>
      <w:numFmt w:val="taiwaneseCountingThousand"/>
      <w:lvlText w:val="(%1)"/>
      <w:lvlJc w:val="right"/>
      <w:pPr>
        <w:ind w:left="1200" w:hanging="48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1" w15:restartNumberingAfterBreak="0">
    <w:nsid w:val="037B3A43"/>
    <w:multiLevelType w:val="hybridMultilevel"/>
    <w:tmpl w:val="B58646A0"/>
    <w:lvl w:ilvl="0" w:tplc="7866708A">
      <w:start w:val="1"/>
      <w:numFmt w:val="taiwaneseCountingThousand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B0AD9"/>
    <w:multiLevelType w:val="multilevel"/>
    <w:tmpl w:val="432A0CE2"/>
    <w:lvl w:ilvl="0">
      <w:start w:val="1"/>
      <w:numFmt w:val="taiwaneseCountingThousand"/>
      <w:lvlText w:val="(%1)"/>
      <w:lvlJc w:val="right"/>
      <w:pPr>
        <w:ind w:left="1200" w:hanging="48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3" w15:restartNumberingAfterBreak="0">
    <w:nsid w:val="08AF5D45"/>
    <w:multiLevelType w:val="multilevel"/>
    <w:tmpl w:val="251E4A8A"/>
    <w:lvl w:ilvl="0">
      <w:start w:val="1"/>
      <w:numFmt w:val="taiwaneseCountingThousand"/>
      <w:lvlText w:val="%1、"/>
      <w:lvlJc w:val="left"/>
      <w:pPr>
        <w:ind w:left="720" w:hanging="720"/>
      </w:pPr>
      <w:rPr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853BD"/>
    <w:multiLevelType w:val="multilevel"/>
    <w:tmpl w:val="6B90E564"/>
    <w:lvl w:ilvl="0">
      <w:start w:val="2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5" w15:restartNumberingAfterBreak="0">
    <w:nsid w:val="20620109"/>
    <w:multiLevelType w:val="multilevel"/>
    <w:tmpl w:val="B7B6522C"/>
    <w:lvl w:ilvl="0">
      <w:start w:val="3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6" w15:restartNumberingAfterBreak="0">
    <w:nsid w:val="29683558"/>
    <w:multiLevelType w:val="multilevel"/>
    <w:tmpl w:val="68BC72C4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7" w15:restartNumberingAfterBreak="0">
    <w:nsid w:val="36A802D5"/>
    <w:multiLevelType w:val="multilevel"/>
    <w:tmpl w:val="CD3ACEF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6463FD1"/>
    <w:multiLevelType w:val="multilevel"/>
    <w:tmpl w:val="193ED638"/>
    <w:lvl w:ilvl="0">
      <w:start w:val="2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9" w15:restartNumberingAfterBreak="0">
    <w:nsid w:val="490E6FF2"/>
    <w:multiLevelType w:val="hybridMultilevel"/>
    <w:tmpl w:val="F140BD76"/>
    <w:lvl w:ilvl="0" w:tplc="978669B0">
      <w:start w:val="1"/>
      <w:numFmt w:val="decimal"/>
      <w:lvlText w:val="%1."/>
      <w:lvlJc w:val="left"/>
      <w:pPr>
        <w:ind w:left="785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E86B6F"/>
    <w:multiLevelType w:val="multilevel"/>
    <w:tmpl w:val="7F8216F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047" w:hanging="480"/>
      </w:pPr>
    </w:lvl>
    <w:lvl w:ilvl="2">
      <w:start w:val="4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" w15:restartNumberingAfterBreak="0">
    <w:nsid w:val="547C5B7D"/>
    <w:multiLevelType w:val="multilevel"/>
    <w:tmpl w:val="84F66CBC"/>
    <w:lvl w:ilvl="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C02C86"/>
    <w:multiLevelType w:val="hybridMultilevel"/>
    <w:tmpl w:val="89A8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CE1CF2"/>
    <w:multiLevelType w:val="multilevel"/>
    <w:tmpl w:val="432A0CE2"/>
    <w:lvl w:ilvl="0">
      <w:start w:val="1"/>
      <w:numFmt w:val="taiwaneseCountingThousand"/>
      <w:lvlText w:val="(%1)"/>
      <w:lvlJc w:val="right"/>
      <w:pPr>
        <w:ind w:left="1200" w:hanging="48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14" w15:restartNumberingAfterBreak="0">
    <w:nsid w:val="6FCC3147"/>
    <w:multiLevelType w:val="multilevel"/>
    <w:tmpl w:val="3832566C"/>
    <w:lvl w:ilvl="0">
      <w:start w:val="4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15" w15:restartNumberingAfterBreak="0">
    <w:nsid w:val="71050C26"/>
    <w:multiLevelType w:val="multilevel"/>
    <w:tmpl w:val="9BE411B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16" w15:restartNumberingAfterBreak="0">
    <w:nsid w:val="7B245C90"/>
    <w:multiLevelType w:val="multilevel"/>
    <w:tmpl w:val="9BD8298C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num w:numId="1" w16cid:durableId="1640453216">
    <w:abstractNumId w:val="4"/>
  </w:num>
  <w:num w:numId="2" w16cid:durableId="721055943">
    <w:abstractNumId w:val="14"/>
  </w:num>
  <w:num w:numId="3" w16cid:durableId="448401672">
    <w:abstractNumId w:val="15"/>
  </w:num>
  <w:num w:numId="4" w16cid:durableId="927542317">
    <w:abstractNumId w:val="16"/>
  </w:num>
  <w:num w:numId="5" w16cid:durableId="1923484012">
    <w:abstractNumId w:val="10"/>
  </w:num>
  <w:num w:numId="6" w16cid:durableId="86386117">
    <w:abstractNumId w:val="6"/>
  </w:num>
  <w:num w:numId="7" w16cid:durableId="1908032006">
    <w:abstractNumId w:val="5"/>
  </w:num>
  <w:num w:numId="8" w16cid:durableId="309480100">
    <w:abstractNumId w:val="3"/>
  </w:num>
  <w:num w:numId="9" w16cid:durableId="1794863097">
    <w:abstractNumId w:val="7"/>
  </w:num>
  <w:num w:numId="10" w16cid:durableId="453181643">
    <w:abstractNumId w:val="13"/>
  </w:num>
  <w:num w:numId="11" w16cid:durableId="305667015">
    <w:abstractNumId w:val="9"/>
  </w:num>
  <w:num w:numId="12" w16cid:durableId="765465740">
    <w:abstractNumId w:val="1"/>
  </w:num>
  <w:num w:numId="13" w16cid:durableId="1619214329">
    <w:abstractNumId w:val="12"/>
  </w:num>
  <w:num w:numId="14" w16cid:durableId="526065947">
    <w:abstractNumId w:val="0"/>
  </w:num>
  <w:num w:numId="15" w16cid:durableId="668558656">
    <w:abstractNumId w:val="8"/>
  </w:num>
  <w:num w:numId="16" w16cid:durableId="1682703082">
    <w:abstractNumId w:val="2"/>
  </w:num>
  <w:num w:numId="17" w16cid:durableId="1158106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86"/>
    <w:rsid w:val="00023EE0"/>
    <w:rsid w:val="000B4DA0"/>
    <w:rsid w:val="00154A4E"/>
    <w:rsid w:val="00171342"/>
    <w:rsid w:val="0018111E"/>
    <w:rsid w:val="00246158"/>
    <w:rsid w:val="002D68C5"/>
    <w:rsid w:val="002F0FC8"/>
    <w:rsid w:val="00470954"/>
    <w:rsid w:val="004E0C7D"/>
    <w:rsid w:val="005234A7"/>
    <w:rsid w:val="005F1F6C"/>
    <w:rsid w:val="005F3D25"/>
    <w:rsid w:val="0065582C"/>
    <w:rsid w:val="00945435"/>
    <w:rsid w:val="00953686"/>
    <w:rsid w:val="009853C9"/>
    <w:rsid w:val="00A95454"/>
    <w:rsid w:val="00AF0657"/>
    <w:rsid w:val="00AF467F"/>
    <w:rsid w:val="00B0751C"/>
    <w:rsid w:val="00B41556"/>
    <w:rsid w:val="00B83E34"/>
    <w:rsid w:val="00BE1233"/>
    <w:rsid w:val="00C774E7"/>
    <w:rsid w:val="00C7767B"/>
    <w:rsid w:val="00CD102A"/>
    <w:rsid w:val="00CF63F0"/>
    <w:rsid w:val="00E12E9F"/>
    <w:rsid w:val="00F14E6E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C3A91"/>
  <w15:docId w15:val="{D046967C-CC6B-4605-92F4-19C1297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spacing w:line="4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74"/>
    <w:pPr>
      <w:spacing w:line="400" w:lineRule="exact"/>
    </w:pPr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14636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305BCA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305BCA"/>
    <w:rPr>
      <w:szCs w:val="22"/>
    </w:rPr>
  </w:style>
  <w:style w:type="paragraph" w:styleId="a7">
    <w:name w:val="header"/>
    <w:basedOn w:val="a"/>
    <w:link w:val="a8"/>
    <w:uiPriority w:val="99"/>
    <w:unhideWhenUsed/>
    <w:rsid w:val="0094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20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2073"/>
    <w:rPr>
      <w:sz w:val="20"/>
      <w:szCs w:val="20"/>
    </w:rPr>
  </w:style>
  <w:style w:type="table" w:styleId="ab">
    <w:name w:val="Table Grid"/>
    <w:basedOn w:val="a1"/>
    <w:uiPriority w:val="39"/>
    <w:rsid w:val="001C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uiFUgm31c6pUzq5QCToGqBl5nQ==">AMUW2mU3DUgdJSqvALIxIbD8WVre0Ac/YidXsg7vS0zdw3/9GWPrlYRfN+1xNQs/i00aiAuYzQpsaIix4/7Haxxmfi+79qQCkacnvpN3Fs4Di0bMk8+NDtqj5nJ0bgFRvzGMj5TgeWlo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toaf-09</dc:creator>
  <cp:lastModifiedBy>總部慈心</cp:lastModifiedBy>
  <cp:revision>14</cp:revision>
  <dcterms:created xsi:type="dcterms:W3CDTF">2022-04-06T03:16:00Z</dcterms:created>
  <dcterms:modified xsi:type="dcterms:W3CDTF">2025-05-08T06:33:00Z</dcterms:modified>
</cp:coreProperties>
</file>